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73D6E8BD" w:rsidR="00794AD3" w:rsidRPr="00B456B0" w:rsidRDefault="00A1138A" w:rsidP="00A1138A">
      <w:pPr>
        <w:contextualSpacing/>
        <w:jc w:val="center"/>
        <w:rPr>
          <w:b/>
        </w:rPr>
      </w:pPr>
      <w:bookmarkStart w:id="0" w:name="_GoBack"/>
      <w:bookmarkEnd w:id="0"/>
      <w:r w:rsidRPr="00B456B0">
        <w:rPr>
          <w:b/>
        </w:rPr>
        <w:t>CAMELOT ROUND TABLE ASSOCAITION, INC.</w:t>
      </w:r>
    </w:p>
    <w:p w14:paraId="16ABA176" w14:textId="70AB966E" w:rsidR="00A1138A" w:rsidRPr="00B456B0" w:rsidRDefault="00370858" w:rsidP="00A1138A">
      <w:pPr>
        <w:contextualSpacing/>
        <w:jc w:val="center"/>
        <w:rPr>
          <w:b/>
        </w:rPr>
      </w:pPr>
      <w:r>
        <w:rPr>
          <w:b/>
        </w:rPr>
        <w:t>December 19</w:t>
      </w:r>
      <w:r w:rsidR="00A1138A" w:rsidRPr="00B456B0">
        <w:rPr>
          <w:b/>
        </w:rPr>
        <w:t>, 2018</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593C9B89" w14:textId="0527C272" w:rsidR="00B456B0" w:rsidRPr="00B456B0" w:rsidRDefault="00B456B0" w:rsidP="00A1138A">
      <w:pPr>
        <w:contextualSpacing/>
        <w:jc w:val="center"/>
        <w:rPr>
          <w:b/>
        </w:rPr>
      </w:pPr>
    </w:p>
    <w:p w14:paraId="615B4390" w14:textId="0D6DB2AB" w:rsidR="00B456B0" w:rsidRDefault="00B456B0" w:rsidP="00960E74">
      <w:pPr>
        <w:contextualSpacing/>
        <w:jc w:val="both"/>
      </w:pPr>
      <w:r>
        <w:rPr>
          <w:b/>
          <w:u w:val="single"/>
        </w:rPr>
        <w:t>Pledge of Allegiance</w:t>
      </w:r>
      <w:r>
        <w:rPr>
          <w:b/>
        </w:rPr>
        <w:t xml:space="preserve"> </w:t>
      </w:r>
      <w:proofErr w:type="gramStart"/>
      <w:r>
        <w:rPr>
          <w:b/>
        </w:rPr>
        <w:t>-</w:t>
      </w:r>
      <w:r>
        <w:t xml:space="preserve">  President</w:t>
      </w:r>
      <w:proofErr w:type="gramEnd"/>
      <w:r>
        <w:t xml:space="preserve">, Leah Allison asked the audience to please stand and join the board of directors in saying the pledge of allegiance.  </w:t>
      </w:r>
    </w:p>
    <w:p w14:paraId="446C09BC" w14:textId="7FBE534D" w:rsidR="009E6712" w:rsidRDefault="009E6712" w:rsidP="00960E74">
      <w:pPr>
        <w:contextualSpacing/>
        <w:jc w:val="both"/>
      </w:pPr>
    </w:p>
    <w:p w14:paraId="438EA14A" w14:textId="52D86281" w:rsidR="009E6712" w:rsidRPr="009E6712" w:rsidRDefault="009E6712" w:rsidP="00960E74">
      <w:pPr>
        <w:contextualSpacing/>
        <w:jc w:val="both"/>
      </w:pPr>
      <w:r>
        <w:rPr>
          <w:b/>
          <w:u w:val="single"/>
        </w:rPr>
        <w:t>Confirmation of Quorum</w:t>
      </w:r>
      <w:r>
        <w:t xml:space="preserve"> – Leah confirmed a Quorum was present.  </w:t>
      </w:r>
    </w:p>
    <w:p w14:paraId="3CDD9186" w14:textId="1B24900F" w:rsidR="00B456B0" w:rsidRDefault="00B456B0" w:rsidP="00960E74">
      <w:pPr>
        <w:contextualSpacing/>
        <w:jc w:val="both"/>
      </w:pPr>
    </w:p>
    <w:p w14:paraId="340988A1" w14:textId="0ED6BF31" w:rsidR="00B456B0" w:rsidRDefault="00B456B0" w:rsidP="00960E74">
      <w:pPr>
        <w:contextualSpacing/>
        <w:jc w:val="both"/>
      </w:pPr>
      <w:r>
        <w:rPr>
          <w:b/>
          <w:u w:val="single"/>
        </w:rPr>
        <w:t>Call to Order</w:t>
      </w:r>
      <w:r>
        <w:t xml:space="preserve"> – Leah Allison called the meeting to order at 6:30 p.m.  Boa</w:t>
      </w:r>
      <w:r w:rsidRPr="00E66058">
        <w:t xml:space="preserve">rd Members Present: Leah Allison, Dennis </w:t>
      </w:r>
      <w:proofErr w:type="spellStart"/>
      <w:r w:rsidRPr="00E66058">
        <w:t>Ryza</w:t>
      </w:r>
      <w:proofErr w:type="spellEnd"/>
      <w:r w:rsidRPr="00E66058">
        <w:t xml:space="preserve">, Chris </w:t>
      </w:r>
      <w:proofErr w:type="spellStart"/>
      <w:r w:rsidRPr="00E66058">
        <w:t>Mackesy</w:t>
      </w:r>
      <w:proofErr w:type="spellEnd"/>
      <w:r w:rsidRPr="00E66058">
        <w:t>, Jeff Dunn</w:t>
      </w:r>
      <w:r w:rsidR="00370858">
        <w:t xml:space="preserve"> (late to the meeting</w:t>
      </w:r>
      <w:r w:rsidR="005D0206">
        <w:t xml:space="preserve"> arriving at 7:30 p.m.</w:t>
      </w:r>
      <w:r w:rsidR="00370858">
        <w:t>)</w:t>
      </w:r>
      <w:r w:rsidRPr="00E66058">
        <w:t xml:space="preserve">, Paul </w:t>
      </w:r>
      <w:proofErr w:type="spellStart"/>
      <w:r w:rsidRPr="00E66058">
        <w:t>Weghorst</w:t>
      </w:r>
      <w:proofErr w:type="spellEnd"/>
      <w:r w:rsidRPr="00E66058">
        <w:t>, Vickie Mulligan</w:t>
      </w:r>
      <w:r w:rsidR="009E6712" w:rsidRPr="00E66058">
        <w:t xml:space="preserve">, </w:t>
      </w:r>
      <w:r w:rsidR="00E66058" w:rsidRPr="00E66058">
        <w:t>Shaun Howard,</w:t>
      </w:r>
      <w:r w:rsidR="009E6712" w:rsidRPr="00E66058">
        <w:t xml:space="preserve"> and Adam Gillies</w:t>
      </w:r>
      <w:r w:rsidRPr="00E66058">
        <w:t xml:space="preserve">.  Members Absent: </w:t>
      </w:r>
      <w:r w:rsidR="00CA032E">
        <w:t>None</w:t>
      </w:r>
    </w:p>
    <w:p w14:paraId="3B5F3117" w14:textId="77777777" w:rsidR="009E6712" w:rsidRDefault="009E6712" w:rsidP="00960E74">
      <w:pPr>
        <w:contextualSpacing/>
        <w:jc w:val="both"/>
      </w:pPr>
    </w:p>
    <w:p w14:paraId="51C17F9A" w14:textId="35FBDB30" w:rsidR="00B456B0" w:rsidRDefault="00B456B0" w:rsidP="00960E74">
      <w:pPr>
        <w:contextualSpacing/>
        <w:jc w:val="both"/>
      </w:pPr>
      <w:r>
        <w:rPr>
          <w:b/>
          <w:u w:val="single"/>
        </w:rPr>
        <w:t>Approval of Board Minutes</w:t>
      </w:r>
      <w:r>
        <w:t xml:space="preserve"> – Motion was made by</w:t>
      </w:r>
      <w:r w:rsidR="00010FC8">
        <w:t xml:space="preserve"> Vickie Mulligan</w:t>
      </w:r>
      <w:r>
        <w:t xml:space="preserve"> and seconded by </w:t>
      </w:r>
      <w:r w:rsidR="00010FC8">
        <w:t>Adam Gillies</w:t>
      </w:r>
      <w:r>
        <w:t xml:space="preserve"> to approve the Minutes from the </w:t>
      </w:r>
      <w:r w:rsidR="00370858">
        <w:t>November 20, 2018</w:t>
      </w:r>
      <w:r>
        <w:t xml:space="preserve"> Board Meeting.  Motion passed.  </w:t>
      </w:r>
      <w:r w:rsidR="00CA032E">
        <w:t xml:space="preserve">  </w:t>
      </w:r>
    </w:p>
    <w:p w14:paraId="724050CB" w14:textId="28687EDF" w:rsidR="00B456B0" w:rsidRDefault="00B456B0" w:rsidP="00960E74">
      <w:pPr>
        <w:contextualSpacing/>
        <w:jc w:val="both"/>
      </w:pPr>
    </w:p>
    <w:p w14:paraId="7E5C456C" w14:textId="142E502C" w:rsidR="000A2694" w:rsidRDefault="00B456B0" w:rsidP="00960E74">
      <w:pPr>
        <w:contextualSpacing/>
        <w:jc w:val="both"/>
      </w:pPr>
      <w:r>
        <w:rPr>
          <w:b/>
          <w:u w:val="single"/>
        </w:rPr>
        <w:t>Finance Report</w:t>
      </w:r>
      <w:r>
        <w:t xml:space="preserve"> – Chris </w:t>
      </w:r>
      <w:proofErr w:type="spellStart"/>
      <w:r>
        <w:t>Mackesy</w:t>
      </w:r>
      <w:proofErr w:type="spellEnd"/>
      <w:r>
        <w:t xml:space="preserve"> presented a report regarding the current status of the finances and accounts balances.  </w:t>
      </w:r>
      <w:r w:rsidR="00E66058">
        <w:t xml:space="preserve"> </w:t>
      </w:r>
    </w:p>
    <w:p w14:paraId="1A1484C6" w14:textId="77777777" w:rsidR="00010FC8" w:rsidRDefault="00010FC8" w:rsidP="00960E74">
      <w:pPr>
        <w:contextualSpacing/>
        <w:jc w:val="both"/>
        <w:rPr>
          <w:b/>
          <w:u w:val="single"/>
        </w:rPr>
      </w:pPr>
    </w:p>
    <w:p w14:paraId="42C5AE20" w14:textId="2139812A" w:rsidR="00B456B0" w:rsidRDefault="00B456B0" w:rsidP="00960E74">
      <w:pPr>
        <w:contextualSpacing/>
        <w:jc w:val="both"/>
      </w:pPr>
      <w:r>
        <w:rPr>
          <w:b/>
          <w:u w:val="single"/>
        </w:rPr>
        <w:t>Recognition of Members and Guests</w:t>
      </w:r>
      <w:r>
        <w:t xml:space="preserve"> – The original roster of members in attendance is available</w:t>
      </w:r>
      <w:r w:rsidR="00960E74">
        <w:t xml:space="preserve"> at the RTA Office</w:t>
      </w:r>
      <w:r>
        <w:t xml:space="preserve">.  </w:t>
      </w:r>
    </w:p>
    <w:p w14:paraId="55300567" w14:textId="2E4C1503" w:rsidR="00B456B0" w:rsidRDefault="00B456B0" w:rsidP="00960E74">
      <w:pPr>
        <w:contextualSpacing/>
        <w:jc w:val="both"/>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24FCE9F9" w14:textId="62F062FF" w:rsidR="00274C78" w:rsidRDefault="00C36785" w:rsidP="00960E74">
      <w:pPr>
        <w:pStyle w:val="ListParagraph"/>
        <w:numPr>
          <w:ilvl w:val="0"/>
          <w:numId w:val="1"/>
        </w:numPr>
        <w:jc w:val="both"/>
      </w:pPr>
      <w:r>
        <w:t xml:space="preserve">ILRPC – </w:t>
      </w:r>
      <w:r w:rsidR="00010FC8">
        <w:t xml:space="preserve">No Report provided and no meeting was held in November 2018.  </w:t>
      </w:r>
    </w:p>
    <w:p w14:paraId="665DBBE6" w14:textId="77777777" w:rsidR="006231F2" w:rsidRDefault="006231F2" w:rsidP="00960E74">
      <w:pPr>
        <w:pStyle w:val="ListParagraph"/>
        <w:ind w:left="1080"/>
        <w:jc w:val="both"/>
      </w:pPr>
    </w:p>
    <w:p w14:paraId="58B8047F" w14:textId="69EC136C" w:rsidR="005733CE" w:rsidRDefault="00C36785" w:rsidP="005733CE">
      <w:pPr>
        <w:pStyle w:val="ListParagraph"/>
        <w:numPr>
          <w:ilvl w:val="0"/>
          <w:numId w:val="1"/>
        </w:numPr>
        <w:spacing w:line="240" w:lineRule="auto"/>
        <w:jc w:val="both"/>
      </w:pPr>
      <w:r>
        <w:t xml:space="preserve">Land and Lakes – </w:t>
      </w:r>
      <w:r w:rsidR="005733CE">
        <w:t xml:space="preserve">Dennis </w:t>
      </w:r>
      <w:proofErr w:type="spellStart"/>
      <w:r w:rsidR="005733CE">
        <w:t>Ryza</w:t>
      </w:r>
      <w:proofErr w:type="spellEnd"/>
      <w:r w:rsidR="005733CE">
        <w:t xml:space="preserve"> met with Hank Sutton regarding shoreline stabilization and he recommended not stabilizing cove shorelines until after dredging was complete because of the risk of the shoreline sliding.  Recommended aquatic vegetation to prevent erosion until dredging was completed.  Discussed the issue of who will determine if shorelines are in compliance with previously adopted shoreline stabilization plan.  Motion made by Paul </w:t>
      </w:r>
      <w:proofErr w:type="spellStart"/>
      <w:r w:rsidR="005733CE">
        <w:t>Weghorst</w:t>
      </w:r>
      <w:proofErr w:type="spellEnd"/>
      <w:r w:rsidR="005733CE">
        <w:t xml:space="preserve"> to use the previous list of shoreline requiring stabilizat</w:t>
      </w:r>
      <w:r w:rsidR="00696616">
        <w:t xml:space="preserve">ion provided by Hank Sutton to identify and notify owners who require stabilization to be conducted.  Motion seconded by Vickie Mulligan.  Motion passed.  Request made by member, Mindy Leach, to post the lake management plan to the association website.  </w:t>
      </w:r>
    </w:p>
    <w:p w14:paraId="0687F406" w14:textId="77777777" w:rsidR="005733CE" w:rsidRDefault="005733CE" w:rsidP="005733CE">
      <w:pPr>
        <w:pStyle w:val="ListParagraph"/>
        <w:ind w:left="1080"/>
        <w:jc w:val="both"/>
      </w:pPr>
    </w:p>
    <w:p w14:paraId="7D829F52" w14:textId="1961AF71" w:rsidR="00C5104C" w:rsidRDefault="00C5104C" w:rsidP="00960E74">
      <w:pPr>
        <w:pStyle w:val="ListParagraph"/>
        <w:numPr>
          <w:ilvl w:val="0"/>
          <w:numId w:val="1"/>
        </w:numPr>
        <w:jc w:val="both"/>
      </w:pPr>
      <w:r>
        <w:t>Health and Environment – No Report</w:t>
      </w:r>
    </w:p>
    <w:p w14:paraId="7BCA2030" w14:textId="77777777" w:rsidR="00C5104C" w:rsidRDefault="00C5104C" w:rsidP="00960E74">
      <w:pPr>
        <w:pStyle w:val="ListParagraph"/>
        <w:jc w:val="both"/>
      </w:pPr>
    </w:p>
    <w:p w14:paraId="53944FE7" w14:textId="1A731553" w:rsidR="00C5104C" w:rsidRDefault="00C5104C" w:rsidP="00960E74">
      <w:pPr>
        <w:pStyle w:val="ListParagraph"/>
        <w:numPr>
          <w:ilvl w:val="0"/>
          <w:numId w:val="1"/>
        </w:numPr>
        <w:jc w:val="both"/>
      </w:pPr>
      <w:r>
        <w:t xml:space="preserve">Fundraising – </w:t>
      </w:r>
      <w:r w:rsidR="002A3680">
        <w:t>Vickie Mulligan</w:t>
      </w:r>
      <w:r>
        <w:t xml:space="preserve"> Reported. </w:t>
      </w:r>
      <w:r w:rsidR="0009358D">
        <w:t xml:space="preserve"> She reported there have been a low number of pizzas ordered at last fundraising activity.  The Fundraising Committee Chicken Dinner is tentatively planned for March 23, 2019.  </w:t>
      </w:r>
    </w:p>
    <w:p w14:paraId="6B81760A" w14:textId="77777777" w:rsidR="00C5104C" w:rsidRDefault="00C5104C" w:rsidP="00960E74">
      <w:pPr>
        <w:pStyle w:val="ListParagraph"/>
        <w:jc w:val="both"/>
      </w:pPr>
    </w:p>
    <w:p w14:paraId="4B0778D5" w14:textId="33ACCC88" w:rsidR="000A2694" w:rsidRDefault="00C5104C" w:rsidP="00960E74">
      <w:pPr>
        <w:pStyle w:val="ListParagraph"/>
        <w:numPr>
          <w:ilvl w:val="0"/>
          <w:numId w:val="1"/>
        </w:numPr>
        <w:spacing w:line="240" w:lineRule="auto"/>
        <w:jc w:val="both"/>
      </w:pPr>
      <w:r>
        <w:t xml:space="preserve">Swimming Pool </w:t>
      </w:r>
      <w:r w:rsidR="00C535D5">
        <w:t xml:space="preserve">Committee </w:t>
      </w:r>
      <w:r>
        <w:t xml:space="preserve">– </w:t>
      </w:r>
      <w:r w:rsidR="002A3680">
        <w:t>Vickie Mulligan</w:t>
      </w:r>
      <w:r>
        <w:t xml:space="preserve"> Reported.</w:t>
      </w:r>
      <w:r w:rsidR="000A2694">
        <w:t xml:space="preserve">  </w:t>
      </w:r>
      <w:r w:rsidR="009E5335">
        <w:t xml:space="preserve">Recommendation that advertising for summer pool positions should start soon.  </w:t>
      </w:r>
    </w:p>
    <w:p w14:paraId="5D9476D8" w14:textId="77777777" w:rsidR="000A2694" w:rsidRDefault="000A2694" w:rsidP="00960E74">
      <w:pPr>
        <w:pStyle w:val="ListParagraph"/>
        <w:jc w:val="both"/>
      </w:pPr>
    </w:p>
    <w:p w14:paraId="50C9A068" w14:textId="65BE0432" w:rsidR="002D3A47" w:rsidRDefault="00C5104C" w:rsidP="00960E74">
      <w:pPr>
        <w:pStyle w:val="ListParagraph"/>
        <w:numPr>
          <w:ilvl w:val="0"/>
          <w:numId w:val="1"/>
        </w:numPr>
        <w:jc w:val="both"/>
      </w:pPr>
      <w:r>
        <w:lastRenderedPageBreak/>
        <w:t xml:space="preserve">Security – </w:t>
      </w:r>
      <w:r w:rsidR="003D5D14">
        <w:t>Daryl Johnson</w:t>
      </w:r>
      <w:r w:rsidR="00CA032E">
        <w:t xml:space="preserve"> provided Security Report.  </w:t>
      </w:r>
      <w:r w:rsidR="003D5D14">
        <w:t xml:space="preserve">Daryl reported that several warnings have been issued for boats and trailers not in compliance with the rules.  There was member concern over the security expenses going over budget.  </w:t>
      </w:r>
    </w:p>
    <w:p w14:paraId="579AEA56" w14:textId="2862CA84" w:rsidR="002D3A47" w:rsidRPr="002D3A47" w:rsidRDefault="002D3A47" w:rsidP="00960E74">
      <w:pPr>
        <w:jc w:val="both"/>
        <w:rPr>
          <w:b/>
          <w:u w:val="single"/>
        </w:rPr>
      </w:pPr>
      <w:r w:rsidRPr="002D3A47">
        <w:rPr>
          <w:b/>
          <w:u w:val="single"/>
        </w:rPr>
        <w:t>Club Reports</w:t>
      </w:r>
    </w:p>
    <w:p w14:paraId="1023848A" w14:textId="52E7A95C" w:rsidR="00C86D05" w:rsidRDefault="00C5104C" w:rsidP="00960E74">
      <w:pPr>
        <w:pStyle w:val="ListParagraph"/>
        <w:numPr>
          <w:ilvl w:val="0"/>
          <w:numId w:val="6"/>
        </w:numPr>
        <w:jc w:val="both"/>
      </w:pPr>
      <w:r>
        <w:t xml:space="preserve">Activities Club – </w:t>
      </w:r>
      <w:r w:rsidR="001256A0">
        <w:t xml:space="preserve">Middle School dance still scheduled for January 18, 2019, and chaperones are still needed for said event.  </w:t>
      </w:r>
      <w:r w:rsidR="00364CAC">
        <w:t xml:space="preserve">The Easter Egg Hunt date has not been set yet.  The Movie Night had approximately 25 children attend the event.  Club is considering planning more activities focused on children in the future.  </w:t>
      </w:r>
      <w:r>
        <w:t xml:space="preserve">  </w:t>
      </w:r>
    </w:p>
    <w:p w14:paraId="76A4464A" w14:textId="77777777" w:rsidR="00C86D05" w:rsidRDefault="00C86D05" w:rsidP="00960E74">
      <w:pPr>
        <w:pStyle w:val="ListParagraph"/>
        <w:ind w:left="1080"/>
        <w:jc w:val="both"/>
      </w:pPr>
    </w:p>
    <w:p w14:paraId="7B784980" w14:textId="0CCFD7CC" w:rsidR="00CA1ACF" w:rsidRDefault="00C7431A" w:rsidP="00960E74">
      <w:pPr>
        <w:pStyle w:val="ListParagraph"/>
        <w:numPr>
          <w:ilvl w:val="0"/>
          <w:numId w:val="6"/>
        </w:numPr>
        <w:jc w:val="both"/>
      </w:pPr>
      <w:r>
        <w:t xml:space="preserve">Sportsman’s Club – </w:t>
      </w:r>
      <w:r w:rsidR="00823533">
        <w:t xml:space="preserve">No Report provided.  </w:t>
      </w:r>
    </w:p>
    <w:p w14:paraId="66946538" w14:textId="391A9DC5" w:rsidR="00C7431A" w:rsidRDefault="00C7431A" w:rsidP="00960E74">
      <w:pPr>
        <w:jc w:val="both"/>
      </w:pPr>
      <w:r>
        <w:rPr>
          <w:b/>
          <w:u w:val="single"/>
        </w:rPr>
        <w:t>ECC Recommendations</w:t>
      </w:r>
      <w:r>
        <w:t xml:space="preserve"> </w:t>
      </w:r>
      <w:r w:rsidR="00A553E9">
        <w:t>–</w:t>
      </w:r>
      <w:r>
        <w:t xml:space="preserve"> </w:t>
      </w:r>
      <w:r w:rsidR="00A553E9">
        <w:t xml:space="preserve">Discussion on the pending ECC Applications.  </w:t>
      </w:r>
    </w:p>
    <w:p w14:paraId="4D237332" w14:textId="0792295C" w:rsidR="00CA032E" w:rsidRDefault="00CA032E" w:rsidP="00CA032E">
      <w:pPr>
        <w:pStyle w:val="ListParagraph"/>
        <w:numPr>
          <w:ilvl w:val="0"/>
          <w:numId w:val="8"/>
        </w:numPr>
        <w:jc w:val="both"/>
      </w:pPr>
      <w:r>
        <w:t xml:space="preserve">Lot </w:t>
      </w:r>
      <w:r w:rsidR="00370858">
        <w:t>071</w:t>
      </w:r>
      <w:r w:rsidR="005D0206">
        <w:t xml:space="preserve"> – Motion made by Adam Gilles</w:t>
      </w:r>
      <w:r>
        <w:t xml:space="preserve">, seconded by </w:t>
      </w:r>
      <w:r w:rsidR="005D0206">
        <w:t>Shaun Howard</w:t>
      </w:r>
      <w:r>
        <w:t>, to approve the ECC Application</w:t>
      </w:r>
      <w:r w:rsidR="005D0206">
        <w:t xml:space="preserve"> subject to proper permits being obtained from Peoria County.  Vickie Mulligan abstained from the vote</w:t>
      </w:r>
      <w:r w:rsidR="00EA36F9">
        <w:t xml:space="preserve">.  Motion </w:t>
      </w:r>
      <w:r w:rsidR="005D0206">
        <w:t>passed</w:t>
      </w:r>
      <w:r w:rsidR="00EA36F9">
        <w:t>.</w:t>
      </w:r>
    </w:p>
    <w:p w14:paraId="063F8D78" w14:textId="166A0587" w:rsidR="00EA36F9" w:rsidRDefault="00EA36F9" w:rsidP="00EA36F9">
      <w:pPr>
        <w:pStyle w:val="ListParagraph"/>
        <w:numPr>
          <w:ilvl w:val="0"/>
          <w:numId w:val="8"/>
        </w:numPr>
        <w:jc w:val="both"/>
      </w:pPr>
      <w:r>
        <w:t xml:space="preserve">Lot </w:t>
      </w:r>
      <w:r w:rsidR="00370858">
        <w:t>131</w:t>
      </w:r>
      <w:r w:rsidR="00D5345B">
        <w:t xml:space="preserve"> – Motion made by Adam Gillies</w:t>
      </w:r>
      <w:r>
        <w:t xml:space="preserve">, seconded by </w:t>
      </w:r>
      <w:r w:rsidR="00D5345B">
        <w:t>Vickie Mulligan</w:t>
      </w:r>
      <w:r>
        <w:t xml:space="preserve">, to approve the ECC Application.  Motion </w:t>
      </w:r>
      <w:r w:rsidR="00D5345B">
        <w:t>passed</w:t>
      </w:r>
      <w:r>
        <w:t>.</w:t>
      </w:r>
    </w:p>
    <w:p w14:paraId="18B13A9A" w14:textId="0681DDE8" w:rsidR="00EA36F9" w:rsidRDefault="00EA36F9" w:rsidP="00EA36F9">
      <w:pPr>
        <w:pStyle w:val="ListParagraph"/>
        <w:numPr>
          <w:ilvl w:val="0"/>
          <w:numId w:val="8"/>
        </w:numPr>
        <w:jc w:val="both"/>
      </w:pPr>
      <w:r>
        <w:t xml:space="preserve">Lot </w:t>
      </w:r>
      <w:r w:rsidR="00370858">
        <w:t>1021/1022</w:t>
      </w:r>
      <w:r>
        <w:t xml:space="preserve"> – Motion made by </w:t>
      </w:r>
      <w:r w:rsidR="00D5345B">
        <w:t>Adam Gillies</w:t>
      </w:r>
      <w:r>
        <w:t xml:space="preserve">, seconded by </w:t>
      </w:r>
      <w:r w:rsidR="00D5345B">
        <w:t xml:space="preserve">Chris </w:t>
      </w:r>
      <w:proofErr w:type="spellStart"/>
      <w:r w:rsidR="00D5345B">
        <w:t>Mackesy</w:t>
      </w:r>
      <w:proofErr w:type="spellEnd"/>
      <w:r>
        <w:t xml:space="preserve">, to approve the ECC Application.  Motion </w:t>
      </w:r>
      <w:r w:rsidR="00D5345B">
        <w:t>passed</w:t>
      </w:r>
      <w:r>
        <w:t>.</w:t>
      </w:r>
    </w:p>
    <w:p w14:paraId="3F2AD31D" w14:textId="66F7D87C" w:rsidR="00D5345B" w:rsidRDefault="00D5345B" w:rsidP="00EA36F9">
      <w:pPr>
        <w:pStyle w:val="ListParagraph"/>
        <w:numPr>
          <w:ilvl w:val="0"/>
          <w:numId w:val="8"/>
        </w:numPr>
        <w:jc w:val="both"/>
      </w:pPr>
      <w:r>
        <w:t xml:space="preserve">Lot 768/769 – Motion made by Adam Gillies to approve ECC Application for contiguous status even though member has not closed on the purchase of the actual lot yet.  Motion not seconded.  No action taken.  </w:t>
      </w:r>
    </w:p>
    <w:p w14:paraId="46FA5DFB" w14:textId="7507D1BD" w:rsidR="005F79FB" w:rsidRDefault="00CE0A1C" w:rsidP="00960E74">
      <w:pPr>
        <w:jc w:val="both"/>
      </w:pPr>
      <w:r>
        <w:rPr>
          <w:b/>
          <w:u w:val="single"/>
        </w:rPr>
        <w:t>Old Business</w:t>
      </w:r>
    </w:p>
    <w:p w14:paraId="6A3385D8" w14:textId="6B84E27C" w:rsidR="00CE0A1C" w:rsidRDefault="00CE0A1C" w:rsidP="00960E74">
      <w:pPr>
        <w:pStyle w:val="ListParagraph"/>
        <w:numPr>
          <w:ilvl w:val="0"/>
          <w:numId w:val="3"/>
        </w:numPr>
        <w:jc w:val="both"/>
      </w:pPr>
      <w:r>
        <w:t>New Swimming Pool/</w:t>
      </w:r>
      <w:r w:rsidR="00EA36F9">
        <w:t>Parking Lot</w:t>
      </w:r>
      <w:r>
        <w:t xml:space="preserve"> </w:t>
      </w:r>
      <w:r w:rsidR="002D3A47">
        <w:t>Progress Report</w:t>
      </w:r>
      <w:r>
        <w:t xml:space="preserve"> – </w:t>
      </w:r>
      <w:r w:rsidR="00EE0CEB">
        <w:t>Daryl Johnson and Leah Allison</w:t>
      </w:r>
      <w:r w:rsidR="00DE684C">
        <w:t xml:space="preserve"> </w:t>
      </w:r>
      <w:r w:rsidR="002D3A47">
        <w:t>R</w:t>
      </w:r>
      <w:r w:rsidR="00DE684C">
        <w:t>eported</w:t>
      </w:r>
      <w:r w:rsidR="00462B79">
        <w:t xml:space="preserve">.  </w:t>
      </w:r>
      <w:r w:rsidR="00EE0CEB">
        <w:t>Pool is still being completed.  Time table has been shifted back due to lack of ability to work complete certain aspects of the project due to weather and delay from injunction.  Limeston</w:t>
      </w:r>
      <w:r w:rsidR="009B347A">
        <w:t>e</w:t>
      </w:r>
      <w:r w:rsidR="00EE0CEB">
        <w:t xml:space="preserve"> Township has given its approval of the condition of our road post construction trucks driving on same, and the letter of credit regarding said part of the project should be resolved at this time.  Daryl is going to follow up with Peoria County regarding the erosion control letter of credit and status of same. </w:t>
      </w:r>
    </w:p>
    <w:p w14:paraId="6C79CB9A" w14:textId="77777777" w:rsidR="00DA4FB2" w:rsidRDefault="00DA4FB2" w:rsidP="00DA4FB2">
      <w:pPr>
        <w:pStyle w:val="ListParagraph"/>
        <w:ind w:left="1080"/>
        <w:jc w:val="both"/>
      </w:pPr>
    </w:p>
    <w:p w14:paraId="6D9550FD" w14:textId="7AEA9506" w:rsidR="00EA36F9" w:rsidRDefault="00EA36F9" w:rsidP="00960E74">
      <w:pPr>
        <w:pStyle w:val="ListParagraph"/>
        <w:numPr>
          <w:ilvl w:val="0"/>
          <w:numId w:val="3"/>
        </w:numPr>
        <w:jc w:val="both"/>
      </w:pPr>
      <w:r>
        <w:t xml:space="preserve">ACM Management Update </w:t>
      </w:r>
      <w:r w:rsidR="00EE0CEB">
        <w:t>–</w:t>
      </w:r>
      <w:r>
        <w:t xml:space="preserve"> </w:t>
      </w:r>
      <w:r w:rsidR="00EE0CEB">
        <w:t>Daryl Johnson</w:t>
      </w:r>
      <w:r>
        <w:t xml:space="preserve"> reported.  </w:t>
      </w:r>
      <w:r w:rsidR="009B347A">
        <w:t xml:space="preserve">Paul </w:t>
      </w:r>
      <w:proofErr w:type="spellStart"/>
      <w:r w:rsidR="009B347A">
        <w:t>Gioya</w:t>
      </w:r>
      <w:proofErr w:type="spellEnd"/>
      <w:r w:rsidR="009B347A">
        <w:t xml:space="preserve"> attended the Finance Committee meeting this month.  The goal for ACM is to have a clean break in the books with them officially taking over everything book wise on January 1, 2019.  There was also discussion with the community members present with regard to community members contacting ACM directly instead of going through the RTA Office to resolve issues.  Said communication with ACM directly is believed to cost the RTA additional money over and above the regular fees.  Daryl Johnson will be confirming said additional costs, but assuming that is correct, the Board urges community members to contact the RTA Office to resolve issues instead of ACM to keep the costs to the RTA down.  </w:t>
      </w:r>
    </w:p>
    <w:p w14:paraId="1450E117" w14:textId="77777777" w:rsidR="00EA36F9" w:rsidRDefault="00EA36F9" w:rsidP="00EA36F9">
      <w:pPr>
        <w:pStyle w:val="ListParagraph"/>
      </w:pPr>
    </w:p>
    <w:p w14:paraId="14C78EE0" w14:textId="793A36DB" w:rsidR="00EA36F9" w:rsidRDefault="00EA36F9" w:rsidP="00960E74">
      <w:pPr>
        <w:pStyle w:val="ListParagraph"/>
        <w:numPr>
          <w:ilvl w:val="0"/>
          <w:numId w:val="3"/>
        </w:numPr>
        <w:jc w:val="both"/>
      </w:pPr>
      <w:r>
        <w:lastRenderedPageBreak/>
        <w:t xml:space="preserve">Dam Inspection Update </w:t>
      </w:r>
      <w:r w:rsidR="00FC32E2">
        <w:t>–</w:t>
      </w:r>
      <w:r>
        <w:t xml:space="preserve"> </w:t>
      </w:r>
      <w:r w:rsidR="00FC32E2">
        <w:t>Daryl Johnson</w:t>
      </w:r>
      <w:r>
        <w:t xml:space="preserve"> reported.  </w:t>
      </w:r>
      <w:r w:rsidR="00FC32E2">
        <w:t xml:space="preserve">The Dam Reports and the videotaping of the dams has been completed.  Daryl summarized the Report to state that the condition of the dams was to be as expected given the age of the dams.  Overall, the Report reflected the dams were in good condition.  Said Dam/Spillway Reports can be reviewed at the RTA Office upon request.  </w:t>
      </w:r>
    </w:p>
    <w:p w14:paraId="6E1C50BB" w14:textId="77777777" w:rsidR="00370858" w:rsidRDefault="00370858" w:rsidP="00370858">
      <w:pPr>
        <w:pStyle w:val="ListParagraph"/>
      </w:pPr>
    </w:p>
    <w:p w14:paraId="2818AA75" w14:textId="65704D11" w:rsidR="00370858" w:rsidRDefault="00370858" w:rsidP="00F05822">
      <w:pPr>
        <w:pStyle w:val="ListParagraph"/>
        <w:numPr>
          <w:ilvl w:val="0"/>
          <w:numId w:val="3"/>
        </w:numPr>
        <w:jc w:val="both"/>
      </w:pPr>
      <w:r>
        <w:t xml:space="preserve">ILMA Conference March 14-16, 2019, Request to Send Representatives. </w:t>
      </w:r>
      <w:r w:rsidR="00F05822">
        <w:t xml:space="preserve"> Discussion held with Board and community present on who should represent the RTA at the conference and what expenses, if any, should be paid for by the RTA.  The conference will benefit the community in regard to the shoreline stabilization issues and dredging issues facing our community in the near future.  Motion made by Vickie Mulligan, seconded by Shaun Howard, for the RTA to send John Hecker, Daryl Johnson, and Dennis </w:t>
      </w:r>
      <w:proofErr w:type="spellStart"/>
      <w:r w:rsidR="00F05822">
        <w:t>Ryza</w:t>
      </w:r>
      <w:proofErr w:type="spellEnd"/>
      <w:r w:rsidR="00F05822">
        <w:t xml:space="preserve"> to the conference with the RTA paying</w:t>
      </w:r>
      <w:r w:rsidR="00050D7C">
        <w:t xml:space="preserve"> for the $150.00 conference fees plus expenses not to exceed the sum of $1,000.00 in total.  Motion passed.  </w:t>
      </w:r>
    </w:p>
    <w:p w14:paraId="22BC2D0A" w14:textId="5A4378D6" w:rsidR="00370858" w:rsidRDefault="00370858" w:rsidP="00370858">
      <w:pPr>
        <w:jc w:val="both"/>
      </w:pPr>
      <w:r>
        <w:rPr>
          <w:b/>
          <w:u w:val="single"/>
        </w:rPr>
        <w:t>Coin Toss</w:t>
      </w:r>
      <w:r>
        <w:t xml:space="preserve"> – 5</w:t>
      </w:r>
      <w:r w:rsidRPr="00370858">
        <w:rPr>
          <w:vertAlign w:val="superscript"/>
        </w:rPr>
        <w:t>th</w:t>
      </w:r>
      <w:r>
        <w:t xml:space="preserve"> (1 year) Board Position –</w:t>
      </w:r>
      <w:r w:rsidR="00050D7C">
        <w:t xml:space="preserve"> Community Member, Ryan </w:t>
      </w:r>
      <w:proofErr w:type="spellStart"/>
      <w:r w:rsidR="00050D7C">
        <w:t>Millinger</w:t>
      </w:r>
      <w:proofErr w:type="spellEnd"/>
      <w:r>
        <w:t xml:space="preserve"> prevailed in the election of the 5</w:t>
      </w:r>
      <w:r w:rsidRPr="00370858">
        <w:rPr>
          <w:vertAlign w:val="superscript"/>
        </w:rPr>
        <w:t>th</w:t>
      </w:r>
      <w:r>
        <w:t xml:space="preserve"> open Board Member position.  </w:t>
      </w:r>
      <w:r w:rsidR="00050D7C">
        <w:t xml:space="preserve"> There was discussion amount the Board, Suzanne Wheeler from the Nominating Committee, and the two candidates present whether to do a coin toss or draw a card with high card winning.  Candidates chose to do a coin toss, with Mike Johnston calling the coin toss.  </w:t>
      </w:r>
    </w:p>
    <w:p w14:paraId="3591DA8A" w14:textId="1F5D7691" w:rsidR="00370858" w:rsidRDefault="00370858" w:rsidP="00370858">
      <w:pPr>
        <w:jc w:val="both"/>
      </w:pPr>
      <w:r>
        <w:rPr>
          <w:b/>
          <w:u w:val="single"/>
        </w:rPr>
        <w:t>Appointment of President Pro-Tem</w:t>
      </w:r>
      <w:r>
        <w:t xml:space="preserve"> </w:t>
      </w:r>
      <w:r w:rsidR="00050D7C">
        <w:t>–</w:t>
      </w:r>
      <w:r>
        <w:t xml:space="preserve"> </w:t>
      </w:r>
      <w:r w:rsidR="00050D7C">
        <w:t xml:space="preserve">Motion made by Dennis </w:t>
      </w:r>
      <w:proofErr w:type="spellStart"/>
      <w:r w:rsidR="00050D7C">
        <w:t>Ryza</w:t>
      </w:r>
      <w:proofErr w:type="spellEnd"/>
      <w:r w:rsidR="00050D7C">
        <w:t xml:space="preserve">, seconded by Adam Gillies, to appoint General Manager, Daryl Johnson, President Pro-Tem.  Motion passed.  </w:t>
      </w:r>
    </w:p>
    <w:p w14:paraId="12E1A9AE" w14:textId="5F9A5AB0" w:rsidR="00370858" w:rsidRDefault="00370858" w:rsidP="00370858">
      <w:pPr>
        <w:jc w:val="both"/>
      </w:pPr>
      <w:r>
        <w:rPr>
          <w:b/>
          <w:u w:val="single"/>
        </w:rPr>
        <w:t>Adjourn Sine Die</w:t>
      </w:r>
    </w:p>
    <w:p w14:paraId="18CC3502" w14:textId="28503CEB" w:rsidR="00370858" w:rsidRDefault="00370858" w:rsidP="00370858">
      <w:pPr>
        <w:jc w:val="both"/>
      </w:pPr>
      <w:r>
        <w:rPr>
          <w:b/>
          <w:u w:val="single"/>
        </w:rPr>
        <w:t>Seating of the 2019 Board of Directors</w:t>
      </w:r>
      <w:r>
        <w:t xml:space="preserve"> </w:t>
      </w:r>
      <w:proofErr w:type="gramStart"/>
      <w:r>
        <w:t xml:space="preserve">- </w:t>
      </w:r>
      <w:r w:rsidR="00050D7C">
        <w:t xml:space="preserve"> New</w:t>
      </w:r>
      <w:proofErr w:type="gramEnd"/>
      <w:r w:rsidR="00050D7C">
        <w:t xml:space="preserve"> Board Members, Ryan </w:t>
      </w:r>
      <w:proofErr w:type="spellStart"/>
      <w:r w:rsidR="00050D7C">
        <w:t>Millinger</w:t>
      </w:r>
      <w:proofErr w:type="spellEnd"/>
      <w:r w:rsidR="00050D7C">
        <w:t xml:space="preserve">, Keith Lang, </w:t>
      </w:r>
      <w:proofErr w:type="spellStart"/>
      <w:r w:rsidR="00125690">
        <w:t>Terese</w:t>
      </w:r>
      <w:proofErr w:type="spellEnd"/>
      <w:r w:rsidR="00050D7C">
        <w:t xml:space="preserve"> Burdette, Shaun Howard, and Paul </w:t>
      </w:r>
      <w:proofErr w:type="spellStart"/>
      <w:r w:rsidR="00050D7C">
        <w:t>Weghorst</w:t>
      </w:r>
      <w:proofErr w:type="spellEnd"/>
      <w:r w:rsidR="00050D7C">
        <w:t xml:space="preserve"> all seated.  </w:t>
      </w:r>
      <w:proofErr w:type="spellStart"/>
      <w:r w:rsidR="00125690">
        <w:t>Terese</w:t>
      </w:r>
      <w:proofErr w:type="spellEnd"/>
      <w:r w:rsidR="00050D7C">
        <w:t xml:space="preserve"> Burdette was not present but is still seated.  </w:t>
      </w:r>
      <w:r w:rsidR="005D5B5F">
        <w:t xml:space="preserve"> A big thank you goes out to the departing Board Members, Leah Allison and Vickie Mulligan, for all of their hard work and dedication to the community.  </w:t>
      </w:r>
    </w:p>
    <w:p w14:paraId="1E4C6BAF" w14:textId="458A3038" w:rsidR="00370858" w:rsidRDefault="00370858" w:rsidP="00370858">
      <w:pPr>
        <w:jc w:val="both"/>
      </w:pPr>
      <w:r>
        <w:rPr>
          <w:b/>
          <w:u w:val="single"/>
        </w:rPr>
        <w:t>Nomination and Election of Officers</w:t>
      </w:r>
      <w:r>
        <w:t xml:space="preserve"> </w:t>
      </w:r>
      <w:r w:rsidR="00050D7C">
        <w:t>–</w:t>
      </w:r>
      <w:r>
        <w:t xml:space="preserve"> </w:t>
      </w:r>
      <w:r w:rsidR="00050D7C">
        <w:t xml:space="preserve">Motion made by Jeff Dunn, seconded by Keith Lang, to appoint Chris </w:t>
      </w:r>
      <w:proofErr w:type="spellStart"/>
      <w:r w:rsidR="00050D7C">
        <w:t>Mackesy</w:t>
      </w:r>
      <w:proofErr w:type="spellEnd"/>
      <w:r w:rsidR="00050D7C">
        <w:t xml:space="preserve"> as President, Adam Gillies as Vice President, </w:t>
      </w:r>
      <w:proofErr w:type="spellStart"/>
      <w:r w:rsidR="00125690">
        <w:t>Terese</w:t>
      </w:r>
      <w:proofErr w:type="spellEnd"/>
      <w:r w:rsidR="00050D7C">
        <w:t xml:space="preserve"> Burdette as Treasurer, and Jeff Dunn as Secretary.  Motion passed.  </w:t>
      </w:r>
    </w:p>
    <w:p w14:paraId="2CDD6F05" w14:textId="32A93BBD" w:rsidR="00370858" w:rsidRDefault="00370858" w:rsidP="00370858">
      <w:pPr>
        <w:jc w:val="both"/>
      </w:pPr>
      <w:r>
        <w:rPr>
          <w:b/>
          <w:u w:val="single"/>
        </w:rPr>
        <w:t>Designation of Banking Institution</w:t>
      </w:r>
      <w:r>
        <w:t xml:space="preserve"> </w:t>
      </w:r>
      <w:r w:rsidR="006F12D7">
        <w:t>–</w:t>
      </w:r>
      <w:r>
        <w:t xml:space="preserve"> </w:t>
      </w:r>
      <w:r w:rsidR="006F12D7">
        <w:t xml:space="preserve">Motion made by Jeff Dunn, seconded by Keith Lang, for the RTA to maintain the same banking institutions in 2019 as currently being utilized.  Motion passed.  </w:t>
      </w:r>
    </w:p>
    <w:p w14:paraId="330D7EF5" w14:textId="097BC0E7" w:rsidR="00370858" w:rsidRDefault="000B340B" w:rsidP="00370858">
      <w:pPr>
        <w:jc w:val="both"/>
      </w:pPr>
      <w:r>
        <w:rPr>
          <w:b/>
          <w:u w:val="single"/>
        </w:rPr>
        <w:t>Designation of Officers, Personnel that are authorized to make banking transactions and sign checks</w:t>
      </w:r>
      <w:r>
        <w:t xml:space="preserve"> </w:t>
      </w:r>
      <w:proofErr w:type="gramStart"/>
      <w:r>
        <w:t xml:space="preserve">- </w:t>
      </w:r>
      <w:r w:rsidR="006F12D7">
        <w:t xml:space="preserve"> Motion</w:t>
      </w:r>
      <w:proofErr w:type="gramEnd"/>
      <w:r w:rsidR="006F12D7">
        <w:t xml:space="preserve"> made by Jeff Dunn, seconded by Shaun Howard, to authorize all four RTA Officers, Chris </w:t>
      </w:r>
      <w:proofErr w:type="spellStart"/>
      <w:r w:rsidR="006F12D7">
        <w:t>Mackesy</w:t>
      </w:r>
      <w:proofErr w:type="spellEnd"/>
      <w:r w:rsidR="006F12D7">
        <w:t xml:space="preserve">, Adam Gillies, </w:t>
      </w:r>
      <w:proofErr w:type="spellStart"/>
      <w:r w:rsidR="00125690">
        <w:t>Terese</w:t>
      </w:r>
      <w:proofErr w:type="spellEnd"/>
      <w:r w:rsidR="006F12D7">
        <w:t xml:space="preserve"> Burdette, and Jeff Dunn with two of the four members being required to sign on all transactions.  Motion passed.  </w:t>
      </w:r>
    </w:p>
    <w:p w14:paraId="2213E65E" w14:textId="457160AF" w:rsidR="000B340B" w:rsidRDefault="000B340B" w:rsidP="00370858">
      <w:pPr>
        <w:jc w:val="both"/>
      </w:pPr>
      <w:r>
        <w:rPr>
          <w:b/>
          <w:u w:val="single"/>
        </w:rPr>
        <w:t>Designation of Time, Place, and Days of RTA Meetings</w:t>
      </w:r>
      <w:r>
        <w:t xml:space="preserve"> </w:t>
      </w:r>
      <w:r w:rsidR="00FD35F1">
        <w:t>–</w:t>
      </w:r>
      <w:r>
        <w:t xml:space="preserve"> </w:t>
      </w:r>
      <w:r w:rsidR="00FD35F1">
        <w:t xml:space="preserve">Per the Blue Book, regular monthly RTA Board meetings will continue to be held on the third Wednesday of every month at 6:30 p.m. at the Clubhouse.  </w:t>
      </w:r>
    </w:p>
    <w:p w14:paraId="0BCD2C58" w14:textId="30F070DC" w:rsidR="000B340B" w:rsidRDefault="000B340B" w:rsidP="00370858">
      <w:pPr>
        <w:jc w:val="both"/>
      </w:pPr>
      <w:r>
        <w:rPr>
          <w:b/>
          <w:u w:val="single"/>
        </w:rPr>
        <w:lastRenderedPageBreak/>
        <w:t>Designation of Accounting Firm &amp; Legal Counsel</w:t>
      </w:r>
      <w:r>
        <w:t xml:space="preserve"> </w:t>
      </w:r>
      <w:r w:rsidR="00C72FC9">
        <w:t>–</w:t>
      </w:r>
      <w:r>
        <w:t xml:space="preserve"> </w:t>
      </w:r>
      <w:r w:rsidR="00C72FC9">
        <w:t xml:space="preserve">Motion made by Chris </w:t>
      </w:r>
      <w:proofErr w:type="spellStart"/>
      <w:r w:rsidR="00C72FC9">
        <w:t>Mackesy</w:t>
      </w:r>
      <w:proofErr w:type="spellEnd"/>
      <w:r w:rsidR="00C72FC9">
        <w:t xml:space="preserve">, seconded by Keith Lang, to maintain </w:t>
      </w:r>
      <w:proofErr w:type="spellStart"/>
      <w:r w:rsidR="00C72FC9">
        <w:t>Rotherham</w:t>
      </w:r>
      <w:proofErr w:type="spellEnd"/>
      <w:r w:rsidR="00C72FC9">
        <w:t xml:space="preserve"> &amp; Company, P.C. and attorney, William Connor as the Accounting Firm and Legal Counsel for the RTA.  Motion passed.  </w:t>
      </w:r>
    </w:p>
    <w:p w14:paraId="4B13A9B6" w14:textId="45478B59" w:rsidR="000B340B" w:rsidRPr="000B340B" w:rsidRDefault="000B340B" w:rsidP="00370858">
      <w:pPr>
        <w:jc w:val="both"/>
      </w:pPr>
      <w:r>
        <w:rPr>
          <w:b/>
          <w:u w:val="single"/>
        </w:rPr>
        <w:t>Designation of Board Liaisons for Committees</w:t>
      </w:r>
      <w:r>
        <w:t xml:space="preserve"> </w:t>
      </w:r>
      <w:proofErr w:type="gramStart"/>
      <w:r>
        <w:t xml:space="preserve">- </w:t>
      </w:r>
      <w:r w:rsidR="00517F44">
        <w:t xml:space="preserve"> Motion</w:t>
      </w:r>
      <w:proofErr w:type="gramEnd"/>
      <w:r w:rsidR="00517F44">
        <w:t xml:space="preserve"> made by Jeff Dunn, seconded by Adam Gillies, to have the following liaisons: Dennis </w:t>
      </w:r>
      <w:proofErr w:type="spellStart"/>
      <w:r w:rsidR="00517F44">
        <w:t>Ryza</w:t>
      </w:r>
      <w:proofErr w:type="spellEnd"/>
      <w:r w:rsidR="00517F44">
        <w:t xml:space="preserve"> with Land &amp; Lakes Committee, Paul </w:t>
      </w:r>
      <w:proofErr w:type="spellStart"/>
      <w:r w:rsidR="00517F44">
        <w:t>Weghorst</w:t>
      </w:r>
      <w:proofErr w:type="spellEnd"/>
      <w:r w:rsidR="00517F44">
        <w:t xml:space="preserve"> with Infrastructure Committee, Keith Lang with the Pool Committee, Adam Gillies with the ECC, and Ryan </w:t>
      </w:r>
      <w:proofErr w:type="spellStart"/>
      <w:r w:rsidR="00517F44">
        <w:t>Millinger</w:t>
      </w:r>
      <w:proofErr w:type="spellEnd"/>
      <w:r w:rsidR="00517F44">
        <w:t xml:space="preserve"> with the Sportsman’s Club.  Motion Passed.  Discussion of </w:t>
      </w:r>
      <w:proofErr w:type="spellStart"/>
      <w:r w:rsidR="00125690">
        <w:t>Terese</w:t>
      </w:r>
      <w:proofErr w:type="spellEnd"/>
      <w:r w:rsidR="00517F44">
        <w:t xml:space="preserve"> Burdette being the liaison of the Activity and Fundraising Committees, but she is already an officer on one of said committees and she would therefore need to resign that position.  Thus, it still needs to be discussed with </w:t>
      </w:r>
      <w:proofErr w:type="spellStart"/>
      <w:r w:rsidR="00125690">
        <w:t>Terese</w:t>
      </w:r>
      <w:proofErr w:type="spellEnd"/>
      <w:r w:rsidR="00517F44">
        <w:t xml:space="preserve">.  Lastly, community member, Vickie Mulligan, seeks to remain working with the Pool Committee, but no formal action was taken on same at this time.  </w:t>
      </w:r>
    </w:p>
    <w:p w14:paraId="1C9DB6BA" w14:textId="30373B87" w:rsidR="0088616A" w:rsidRDefault="0088616A" w:rsidP="00960E74">
      <w:pPr>
        <w:jc w:val="both"/>
        <w:rPr>
          <w:b/>
          <w:u w:val="single"/>
        </w:rPr>
      </w:pPr>
      <w:r>
        <w:rPr>
          <w:b/>
          <w:u w:val="single"/>
        </w:rPr>
        <w:t>New Business</w:t>
      </w:r>
    </w:p>
    <w:p w14:paraId="107446B0" w14:textId="418FBBEE" w:rsidR="00960F87" w:rsidRDefault="000B340B" w:rsidP="00960F87">
      <w:pPr>
        <w:pStyle w:val="ListParagraph"/>
        <w:numPr>
          <w:ilvl w:val="0"/>
          <w:numId w:val="4"/>
        </w:numPr>
        <w:jc w:val="both"/>
      </w:pPr>
      <w:r>
        <w:t xml:space="preserve">Christmas Lighting Contest Results </w:t>
      </w:r>
      <w:proofErr w:type="gramStart"/>
      <w:r>
        <w:t xml:space="preserve">- </w:t>
      </w:r>
      <w:r w:rsidR="00960F87">
        <w:t xml:space="preserve"> Chris</w:t>
      </w:r>
      <w:proofErr w:type="gramEnd"/>
      <w:r w:rsidR="00960F87">
        <w:t xml:space="preserve"> </w:t>
      </w:r>
      <w:proofErr w:type="spellStart"/>
      <w:r w:rsidR="00960F87">
        <w:t>Mackesy</w:t>
      </w:r>
      <w:proofErr w:type="spellEnd"/>
      <w:r w:rsidR="00960F87">
        <w:t xml:space="preserve"> announced the winners of the 2018 Christmas Lighting Contest.  The following were the winners:</w:t>
      </w:r>
    </w:p>
    <w:p w14:paraId="50A53AB2" w14:textId="1DA2B380" w:rsidR="00481995" w:rsidRDefault="00960F87" w:rsidP="00960F87">
      <w:pPr>
        <w:pStyle w:val="ListParagraph"/>
        <w:ind w:left="1440"/>
        <w:jc w:val="both"/>
      </w:pPr>
      <w:r>
        <w:rPr>
          <w:u w:val="single"/>
        </w:rPr>
        <w:t>Traditional</w:t>
      </w:r>
      <w:r>
        <w:tab/>
      </w:r>
      <w:r>
        <w:tab/>
      </w:r>
      <w:r>
        <w:tab/>
      </w:r>
      <w:r>
        <w:tab/>
      </w:r>
      <w:r>
        <w:rPr>
          <w:u w:val="single"/>
        </w:rPr>
        <w:t>Gala</w:t>
      </w:r>
    </w:p>
    <w:p w14:paraId="05CCE575" w14:textId="7EAA739E" w:rsidR="00960F87" w:rsidRDefault="00960F87" w:rsidP="00960F87">
      <w:pPr>
        <w:pStyle w:val="ListParagraph"/>
        <w:ind w:left="1440"/>
        <w:jc w:val="both"/>
      </w:pPr>
      <w:r>
        <w:t>1</w:t>
      </w:r>
      <w:r w:rsidRPr="00960F87">
        <w:rPr>
          <w:vertAlign w:val="superscript"/>
        </w:rPr>
        <w:t>st</w:t>
      </w:r>
      <w:r>
        <w:t xml:space="preserve"> Place – 10403 Prince Valiant </w:t>
      </w:r>
      <w:r>
        <w:tab/>
      </w:r>
      <w:r>
        <w:tab/>
        <w:t>1</w:t>
      </w:r>
      <w:r w:rsidRPr="00960F87">
        <w:rPr>
          <w:vertAlign w:val="superscript"/>
        </w:rPr>
        <w:t>st</w:t>
      </w:r>
      <w:r>
        <w:t xml:space="preserve"> Place – 9321 Darlington </w:t>
      </w:r>
    </w:p>
    <w:p w14:paraId="6C227FEA" w14:textId="39516540" w:rsidR="00960F87" w:rsidRDefault="00960F87" w:rsidP="00960F87">
      <w:pPr>
        <w:pStyle w:val="ListParagraph"/>
        <w:ind w:left="1440"/>
        <w:jc w:val="both"/>
      </w:pPr>
      <w:r>
        <w:t>2</w:t>
      </w:r>
      <w:r w:rsidRPr="00960F87">
        <w:rPr>
          <w:vertAlign w:val="superscript"/>
        </w:rPr>
        <w:t>nd</w:t>
      </w:r>
      <w:r>
        <w:t xml:space="preserve"> Place – 10507 Sir Galahad</w:t>
      </w:r>
      <w:r>
        <w:tab/>
      </w:r>
      <w:r>
        <w:tab/>
        <w:t>2</w:t>
      </w:r>
      <w:r w:rsidRPr="00960F87">
        <w:rPr>
          <w:vertAlign w:val="superscript"/>
        </w:rPr>
        <w:t>nd</w:t>
      </w:r>
      <w:r>
        <w:t xml:space="preserve"> Place – 10003 Lake Camelot Dr.</w:t>
      </w:r>
    </w:p>
    <w:p w14:paraId="28AE1466" w14:textId="2AB8DD00" w:rsidR="00960F87" w:rsidRDefault="00960F87" w:rsidP="00960F87">
      <w:pPr>
        <w:pStyle w:val="ListParagraph"/>
        <w:ind w:left="1440"/>
        <w:jc w:val="both"/>
      </w:pPr>
      <w:r>
        <w:t>3</w:t>
      </w:r>
      <w:r w:rsidRPr="00960F87">
        <w:rPr>
          <w:vertAlign w:val="superscript"/>
        </w:rPr>
        <w:t>rd</w:t>
      </w:r>
      <w:r>
        <w:t xml:space="preserve"> Place – 9417 Buckingham</w:t>
      </w:r>
      <w:r>
        <w:tab/>
      </w:r>
      <w:r>
        <w:tab/>
        <w:t>3</w:t>
      </w:r>
      <w:r w:rsidRPr="00960F87">
        <w:rPr>
          <w:vertAlign w:val="superscript"/>
        </w:rPr>
        <w:t>rd</w:t>
      </w:r>
      <w:r>
        <w:t xml:space="preserve"> Place – 5004 Sir Lionel</w:t>
      </w:r>
    </w:p>
    <w:p w14:paraId="09B2C83F" w14:textId="6BD7F78A" w:rsidR="00960F87" w:rsidRPr="00960F87" w:rsidRDefault="00960F87" w:rsidP="00960F87">
      <w:pPr>
        <w:pStyle w:val="ListParagraph"/>
        <w:ind w:left="1440"/>
        <w:jc w:val="both"/>
      </w:pPr>
      <w:r>
        <w:t>HM – 10417 Sir Tristram</w:t>
      </w:r>
      <w:r>
        <w:tab/>
      </w:r>
      <w:r>
        <w:tab/>
        <w:t>HM – 10510 Prince Valiant</w:t>
      </w:r>
    </w:p>
    <w:p w14:paraId="42297313" w14:textId="77777777" w:rsidR="00960F87" w:rsidRDefault="00960F87" w:rsidP="00960F87">
      <w:pPr>
        <w:pStyle w:val="ListParagraph"/>
        <w:ind w:left="1440"/>
        <w:jc w:val="both"/>
      </w:pPr>
    </w:p>
    <w:p w14:paraId="0ACFDA29" w14:textId="6DF22CC2" w:rsidR="00EA36F9" w:rsidRDefault="00EA36F9" w:rsidP="00F05822">
      <w:pPr>
        <w:pStyle w:val="ListParagraph"/>
        <w:numPr>
          <w:ilvl w:val="0"/>
          <w:numId w:val="4"/>
        </w:numPr>
        <w:spacing w:line="256" w:lineRule="auto"/>
        <w:jc w:val="both"/>
      </w:pPr>
      <w:r>
        <w:t>Pay Request(s) #</w:t>
      </w:r>
      <w:r w:rsidR="000B340B">
        <w:t>8</w:t>
      </w:r>
      <w:r>
        <w:t xml:space="preserve"> PMC / George Kelly – M</w:t>
      </w:r>
      <w:r w:rsidR="00627848">
        <w:t xml:space="preserve">otion made by Chris </w:t>
      </w:r>
      <w:proofErr w:type="spellStart"/>
      <w:r w:rsidR="00627848">
        <w:t>Mackesy</w:t>
      </w:r>
      <w:proofErr w:type="spellEnd"/>
      <w:r w:rsidR="00627848">
        <w:t xml:space="preserve"> and seconded by Adam Gillies</w:t>
      </w:r>
      <w:r>
        <w:t xml:space="preserve"> to approve payment to PMC in the total sum of $</w:t>
      </w:r>
      <w:r w:rsidR="00627848">
        <w:t>117,164.24</w:t>
      </w:r>
      <w:r>
        <w:t xml:space="preserve"> with said</w:t>
      </w:r>
      <w:r w:rsidR="00627848">
        <w:t xml:space="preserve"> $100,000.00 to be paid from a loan draw on the Community Advantage Loan and the remaining $17,164.24 to be paid from the Pool Reserve Account.</w:t>
      </w:r>
      <w:r>
        <w:t xml:space="preserve">  Motion passed.  Motion made by </w:t>
      </w:r>
      <w:r w:rsidR="00627848">
        <w:t xml:space="preserve">Chris </w:t>
      </w:r>
      <w:proofErr w:type="spellStart"/>
      <w:r w:rsidR="00627848">
        <w:t>Mackesy</w:t>
      </w:r>
      <w:proofErr w:type="spellEnd"/>
      <w:r>
        <w:t xml:space="preserve"> and seconded by </w:t>
      </w:r>
      <w:r w:rsidR="00627848">
        <w:t>Adam Gillies</w:t>
      </w:r>
      <w:r>
        <w:t xml:space="preserve"> to approve payment to George Kelly in the sum of $625.00 with said funds to be paid from the </w:t>
      </w:r>
      <w:r w:rsidR="00481995">
        <w:t>P</w:t>
      </w:r>
      <w:r>
        <w:t xml:space="preserve">ool </w:t>
      </w:r>
      <w:r w:rsidR="00481995">
        <w:t>R</w:t>
      </w:r>
      <w:r>
        <w:t xml:space="preserve">eserve </w:t>
      </w:r>
      <w:r w:rsidR="00481995">
        <w:t>Account</w:t>
      </w:r>
      <w:r>
        <w:t xml:space="preserve">.  Motion passed.  </w:t>
      </w:r>
    </w:p>
    <w:p w14:paraId="53221BF4" w14:textId="77777777" w:rsidR="00EA36F9" w:rsidRDefault="00EA36F9" w:rsidP="00EA36F9">
      <w:pPr>
        <w:pStyle w:val="ListParagraph"/>
        <w:ind w:left="1080"/>
        <w:jc w:val="both"/>
      </w:pPr>
    </w:p>
    <w:p w14:paraId="57EB16E7" w14:textId="76C6469C" w:rsidR="00481995" w:rsidRDefault="000B340B" w:rsidP="00960E74">
      <w:pPr>
        <w:pStyle w:val="ListParagraph"/>
        <w:numPr>
          <w:ilvl w:val="0"/>
          <w:numId w:val="4"/>
        </w:numPr>
        <w:jc w:val="both"/>
      </w:pPr>
      <w:r>
        <w:t xml:space="preserve">Midwest Engineering Bill – Request for $750.00 for Lot Survey (parking lot expansion) </w:t>
      </w:r>
      <w:r w:rsidR="0050420F">
        <w:t>–</w:t>
      </w:r>
      <w:r>
        <w:t xml:space="preserve"> </w:t>
      </w:r>
      <w:r w:rsidR="0050420F">
        <w:t xml:space="preserve">Discussion held on whether the invoice had already been paid or not.  Daryl to confirm same with Chris </w:t>
      </w:r>
      <w:proofErr w:type="spellStart"/>
      <w:r w:rsidR="0050420F">
        <w:t>Mackesy</w:t>
      </w:r>
      <w:proofErr w:type="spellEnd"/>
      <w:r w:rsidR="0050420F">
        <w:t xml:space="preserve">.  Motion made by Chris </w:t>
      </w:r>
      <w:proofErr w:type="spellStart"/>
      <w:r w:rsidR="0050420F">
        <w:t>Mackesy</w:t>
      </w:r>
      <w:proofErr w:type="spellEnd"/>
      <w:r w:rsidR="0050420F">
        <w:t xml:space="preserve">, seconded by Adam Gillies, to pay the $750.00 invoice contingent upon confirmation that said invoice had not already been paid.  Motion passed.  </w:t>
      </w:r>
    </w:p>
    <w:p w14:paraId="70DA9201" w14:textId="77777777" w:rsidR="00481995" w:rsidRDefault="00481995" w:rsidP="00481995">
      <w:pPr>
        <w:pStyle w:val="ListParagraph"/>
      </w:pPr>
    </w:p>
    <w:p w14:paraId="2012A5CC" w14:textId="6626FFA7" w:rsidR="00431A96" w:rsidRDefault="0088616A" w:rsidP="00960E74">
      <w:pPr>
        <w:jc w:val="both"/>
      </w:pPr>
      <w:r>
        <w:rPr>
          <w:b/>
          <w:u w:val="single"/>
        </w:rPr>
        <w:t>Executive Session</w:t>
      </w:r>
      <w:r>
        <w:t xml:space="preserve"> – Motion by </w:t>
      </w:r>
      <w:r w:rsidR="00D41FFA">
        <w:t>Adam Gillies</w:t>
      </w:r>
      <w:r>
        <w:t xml:space="preserve"> and seconded by </w:t>
      </w:r>
      <w:r w:rsidR="00D41FFA">
        <w:t>Keith Lange</w:t>
      </w:r>
      <w:r w:rsidR="00CC3F00">
        <w:t xml:space="preserve"> </w:t>
      </w:r>
      <w:r>
        <w:t xml:space="preserve">to go into Executive Session to discuss personnel issues and legal issues at </w:t>
      </w:r>
      <w:r w:rsidR="00D41FFA">
        <w:t>9:10</w:t>
      </w:r>
      <w:r>
        <w:t xml:space="preserve"> p.m.  </w:t>
      </w:r>
      <w:r w:rsidR="00CC3F00">
        <w:t xml:space="preserve">Motion by </w:t>
      </w:r>
      <w:r w:rsidR="00D41FFA">
        <w:t>Adam Gillies</w:t>
      </w:r>
      <w:r w:rsidR="00CC3F00">
        <w:t xml:space="preserve">, seconded by </w:t>
      </w:r>
      <w:r w:rsidR="00D41FFA">
        <w:t>Jeff Dunn</w:t>
      </w:r>
      <w:r w:rsidR="00CC3F00">
        <w:t xml:space="preserve"> to come out of Executive Session</w:t>
      </w:r>
      <w:r w:rsidR="00E324C4">
        <w:t xml:space="preserve"> at </w:t>
      </w:r>
      <w:r w:rsidR="00D41FFA">
        <w:t>9:58</w:t>
      </w:r>
      <w:r w:rsidR="00E324C4">
        <w:t xml:space="preserve"> p.m</w:t>
      </w:r>
      <w:r w:rsidR="00CC3F00">
        <w:t>.</w:t>
      </w:r>
      <w:r w:rsidR="00E324C4">
        <w:t xml:space="preserve"> </w:t>
      </w:r>
    </w:p>
    <w:p w14:paraId="75B4DCB4" w14:textId="01ECF2B3" w:rsidR="008F3EEA" w:rsidRPr="00DA7AB2" w:rsidRDefault="00481995" w:rsidP="00960E74">
      <w:pPr>
        <w:jc w:val="both"/>
        <w:rPr>
          <w:b/>
          <w:u w:val="single"/>
        </w:rPr>
      </w:pPr>
      <w:r w:rsidRPr="00DA7AB2">
        <w:rPr>
          <w:b/>
          <w:u w:val="single"/>
        </w:rPr>
        <w:t>Action Resulting from Executive Session</w:t>
      </w:r>
    </w:p>
    <w:p w14:paraId="7A2760EA" w14:textId="566C4D51" w:rsidR="00481995" w:rsidRDefault="00D41FFA" w:rsidP="00960E74">
      <w:pPr>
        <w:jc w:val="both"/>
      </w:pPr>
      <w:r>
        <w:t xml:space="preserve">Motion made by Jeff Dunn, seconded by Adam Gillies, that since construction on the pool has been delayed and eh project will not be completed until Spring 2019, the interest rate charged during the interim period until construction is complete will be 6.00%.  Once the construction is completed, the </w:t>
      </w:r>
      <w:r>
        <w:lastRenderedPageBreak/>
        <w:t xml:space="preserve">interest rate charged to community members will be modified to match the interest rate of the loan obtained by the RTA.  </w:t>
      </w:r>
      <w:r w:rsidR="002F1F48">
        <w:t xml:space="preserve">Vote taken.  All aye expect Paul </w:t>
      </w:r>
      <w:proofErr w:type="spellStart"/>
      <w:r w:rsidR="002F1F48">
        <w:t>Weghorst</w:t>
      </w:r>
      <w:proofErr w:type="spellEnd"/>
      <w:r w:rsidR="002F1F48">
        <w:t xml:space="preserve"> nay.  </w:t>
      </w:r>
      <w:r>
        <w:t xml:space="preserve">Motion passed.  </w:t>
      </w:r>
    </w:p>
    <w:p w14:paraId="5A463A66" w14:textId="6FF99FF3" w:rsidR="00241DA3" w:rsidRDefault="00241DA3" w:rsidP="00960E74">
      <w:pPr>
        <w:jc w:val="both"/>
      </w:pPr>
      <w:r>
        <w:rPr>
          <w:b/>
          <w:u w:val="single"/>
        </w:rPr>
        <w:t>Adjournment</w:t>
      </w:r>
      <w:r>
        <w:t xml:space="preserve"> –</w:t>
      </w:r>
      <w:r w:rsidR="00CC3F00">
        <w:t xml:space="preserve"> Motion made by</w:t>
      </w:r>
      <w:r w:rsidR="004D65AE">
        <w:t xml:space="preserve"> </w:t>
      </w:r>
      <w:r w:rsidR="000269BA">
        <w:t>Adam Gillies,</w:t>
      </w:r>
      <w:r w:rsidR="00CC3F00">
        <w:t xml:space="preserve"> seconded by </w:t>
      </w:r>
      <w:r w:rsidR="000269BA">
        <w:t xml:space="preserve">Dennis </w:t>
      </w:r>
      <w:proofErr w:type="spellStart"/>
      <w:r w:rsidR="000269BA">
        <w:t>Ryza</w:t>
      </w:r>
      <w:proofErr w:type="spellEnd"/>
      <w:r w:rsidR="00CC3F00">
        <w:t xml:space="preserve"> to adjourn meeting at </w:t>
      </w:r>
      <w:r w:rsidR="000269BA">
        <w:t>10:00</w:t>
      </w:r>
      <w:r w:rsidR="00CC3F00">
        <w:t xml:space="preserve"> p.m.  Motion passed.  Meeting adjourned.</w:t>
      </w:r>
    </w:p>
    <w:p w14:paraId="64266B22" w14:textId="30E8DCBB" w:rsidR="00960E74" w:rsidRDefault="00960E74" w:rsidP="00960E74">
      <w:pPr>
        <w:jc w:val="both"/>
      </w:pPr>
    </w:p>
    <w:p w14:paraId="3AA124B9" w14:textId="6FEC542E"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2EEB11AC" w:rsidR="00960E74" w:rsidRPr="00960E74" w:rsidRDefault="00960E74" w:rsidP="00960E74">
      <w:pPr>
        <w:spacing w:line="240" w:lineRule="auto"/>
        <w:contextualSpacing/>
        <w:jc w:val="both"/>
      </w:pPr>
      <w:r>
        <w:t>Jeffrey M. Dunn, Secretary</w:t>
      </w:r>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B4A83230"/>
    <w:lvl w:ilvl="0" w:tplc="6C7A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A"/>
    <w:rsid w:val="00010FC8"/>
    <w:rsid w:val="000269BA"/>
    <w:rsid w:val="00050D7C"/>
    <w:rsid w:val="00060E34"/>
    <w:rsid w:val="0009358D"/>
    <w:rsid w:val="000A2694"/>
    <w:rsid w:val="000B340B"/>
    <w:rsid w:val="000E1A84"/>
    <w:rsid w:val="000F0AB4"/>
    <w:rsid w:val="00103547"/>
    <w:rsid w:val="00125690"/>
    <w:rsid w:val="001256A0"/>
    <w:rsid w:val="001A1E13"/>
    <w:rsid w:val="001D24D8"/>
    <w:rsid w:val="0020412E"/>
    <w:rsid w:val="00230570"/>
    <w:rsid w:val="00241DA3"/>
    <w:rsid w:val="00267FB0"/>
    <w:rsid w:val="00274C78"/>
    <w:rsid w:val="002A3680"/>
    <w:rsid w:val="002A5B81"/>
    <w:rsid w:val="002B731E"/>
    <w:rsid w:val="002D3A47"/>
    <w:rsid w:val="002F1F48"/>
    <w:rsid w:val="00343AA8"/>
    <w:rsid w:val="0036262E"/>
    <w:rsid w:val="00364CAC"/>
    <w:rsid w:val="0036754E"/>
    <w:rsid w:val="00370858"/>
    <w:rsid w:val="00380FCE"/>
    <w:rsid w:val="003D40C6"/>
    <w:rsid w:val="003D5D14"/>
    <w:rsid w:val="00430E2C"/>
    <w:rsid w:val="00431A96"/>
    <w:rsid w:val="00433CEC"/>
    <w:rsid w:val="00441EE0"/>
    <w:rsid w:val="00447FAE"/>
    <w:rsid w:val="00450C51"/>
    <w:rsid w:val="004576A3"/>
    <w:rsid w:val="00462B79"/>
    <w:rsid w:val="00473C72"/>
    <w:rsid w:val="00481995"/>
    <w:rsid w:val="00487B30"/>
    <w:rsid w:val="004C1BA7"/>
    <w:rsid w:val="004D65AE"/>
    <w:rsid w:val="0050420F"/>
    <w:rsid w:val="00517F44"/>
    <w:rsid w:val="005479C5"/>
    <w:rsid w:val="005733CE"/>
    <w:rsid w:val="005B01A8"/>
    <w:rsid w:val="005D0206"/>
    <w:rsid w:val="005D5B5F"/>
    <w:rsid w:val="005E779B"/>
    <w:rsid w:val="005F79FB"/>
    <w:rsid w:val="006231F2"/>
    <w:rsid w:val="00627848"/>
    <w:rsid w:val="006428EA"/>
    <w:rsid w:val="0067200C"/>
    <w:rsid w:val="0068248F"/>
    <w:rsid w:val="00696616"/>
    <w:rsid w:val="006F12D7"/>
    <w:rsid w:val="00705ADF"/>
    <w:rsid w:val="00713A9D"/>
    <w:rsid w:val="00784850"/>
    <w:rsid w:val="00794AD3"/>
    <w:rsid w:val="007F60C8"/>
    <w:rsid w:val="00823533"/>
    <w:rsid w:val="0088616A"/>
    <w:rsid w:val="008D2A87"/>
    <w:rsid w:val="008F3EEA"/>
    <w:rsid w:val="00924D8A"/>
    <w:rsid w:val="00960E74"/>
    <w:rsid w:val="00960F87"/>
    <w:rsid w:val="009B347A"/>
    <w:rsid w:val="009E5335"/>
    <w:rsid w:val="009E6712"/>
    <w:rsid w:val="00A103B3"/>
    <w:rsid w:val="00A1138A"/>
    <w:rsid w:val="00A553E9"/>
    <w:rsid w:val="00A76516"/>
    <w:rsid w:val="00AA6B70"/>
    <w:rsid w:val="00AB3FFE"/>
    <w:rsid w:val="00AC2FC6"/>
    <w:rsid w:val="00B456B0"/>
    <w:rsid w:val="00B82B38"/>
    <w:rsid w:val="00BC5BA0"/>
    <w:rsid w:val="00BD4728"/>
    <w:rsid w:val="00C12D39"/>
    <w:rsid w:val="00C12DD5"/>
    <w:rsid w:val="00C36785"/>
    <w:rsid w:val="00C5104C"/>
    <w:rsid w:val="00C535D5"/>
    <w:rsid w:val="00C72FC9"/>
    <w:rsid w:val="00C7431A"/>
    <w:rsid w:val="00C810A6"/>
    <w:rsid w:val="00C86D05"/>
    <w:rsid w:val="00CA032E"/>
    <w:rsid w:val="00CA1ACF"/>
    <w:rsid w:val="00CA277D"/>
    <w:rsid w:val="00CC3F00"/>
    <w:rsid w:val="00CE0A1C"/>
    <w:rsid w:val="00D40143"/>
    <w:rsid w:val="00D41FFA"/>
    <w:rsid w:val="00D5345B"/>
    <w:rsid w:val="00DA4FB2"/>
    <w:rsid w:val="00DA7AB2"/>
    <w:rsid w:val="00DB7023"/>
    <w:rsid w:val="00DE5F02"/>
    <w:rsid w:val="00DE684C"/>
    <w:rsid w:val="00E24708"/>
    <w:rsid w:val="00E324C4"/>
    <w:rsid w:val="00E43424"/>
    <w:rsid w:val="00E66058"/>
    <w:rsid w:val="00EA36F9"/>
    <w:rsid w:val="00EA3EDB"/>
    <w:rsid w:val="00ED4CEA"/>
    <w:rsid w:val="00EE0CEB"/>
    <w:rsid w:val="00F05822"/>
    <w:rsid w:val="00F231E7"/>
    <w:rsid w:val="00F41FA0"/>
    <w:rsid w:val="00F815B5"/>
    <w:rsid w:val="00FC32E2"/>
    <w:rsid w:val="00F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5449DC3-6E4F-4D5A-A580-50ED219D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dcterms:created xsi:type="dcterms:W3CDTF">2018-12-26T14:56:00Z</dcterms:created>
  <dcterms:modified xsi:type="dcterms:W3CDTF">2018-12-26T14:56:00Z</dcterms:modified>
</cp:coreProperties>
</file>